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F4669BA" w:rsidR="00513B2C" w:rsidRPr="00997674" w:rsidRDefault="00000000">
      <w:pPr>
        <w:pStyle w:val="Heading2"/>
        <w:spacing w:before="0" w:after="120" w:line="275" w:lineRule="auto"/>
        <w:rPr>
          <w:rFonts w:ascii="Times New Roman" w:eastAsia="Google Sans" w:hAnsi="Times New Roman" w:cs="Times New Roman"/>
          <w:color w:val="1B1C1D"/>
          <w:sz w:val="22"/>
          <w:szCs w:val="22"/>
        </w:rPr>
      </w:pPr>
      <w:r w:rsidRPr="00997674">
        <w:rPr>
          <w:rFonts w:ascii="Times New Roman" w:eastAsia="Google Sans" w:hAnsi="Times New Roman" w:cs="Times New Roman"/>
          <w:color w:val="1B1C1D"/>
          <w:sz w:val="22"/>
          <w:szCs w:val="22"/>
        </w:rPr>
        <w:t>Leakesville Infrastructure and Recreation Projects</w:t>
      </w:r>
    </w:p>
    <w:p w14:paraId="00000003" w14:textId="77777777" w:rsidR="00513B2C" w:rsidRPr="00997674" w:rsidRDefault="00000000">
      <w:pPr>
        <w:pStyle w:val="Heading3"/>
        <w:spacing w:before="0" w:after="120" w:line="275" w:lineRule="auto"/>
        <w:rPr>
          <w:rFonts w:ascii="Times New Roman" w:eastAsia="Google Sans" w:hAnsi="Times New Roman" w:cs="Times New Roman"/>
          <w:color w:val="1B1C1D"/>
          <w:sz w:val="22"/>
          <w:szCs w:val="22"/>
        </w:rPr>
      </w:pPr>
      <w:r w:rsidRPr="00997674">
        <w:rPr>
          <w:rFonts w:ascii="Times New Roman" w:eastAsia="Google Sans" w:hAnsi="Times New Roman" w:cs="Times New Roman"/>
          <w:color w:val="1B1C1D"/>
          <w:sz w:val="22"/>
          <w:szCs w:val="22"/>
        </w:rPr>
        <w:t>Water Infrastructure</w:t>
      </w:r>
    </w:p>
    <w:p w14:paraId="00000004" w14:textId="77777777" w:rsidR="00513B2C" w:rsidRPr="00997674" w:rsidRDefault="00000000">
      <w:pPr>
        <w:numPr>
          <w:ilvl w:val="0"/>
          <w:numId w:val="1"/>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Project Name:</w:t>
      </w:r>
      <w:r w:rsidRPr="00997674">
        <w:rPr>
          <w:rFonts w:ascii="Times New Roman" w:eastAsia="Google Sans Text" w:hAnsi="Times New Roman" w:cs="Times New Roman"/>
          <w:color w:val="1B1C1D"/>
        </w:rPr>
        <w:t xml:space="preserve"> Jernigan Road Water Main Extension Project</w:t>
      </w:r>
    </w:p>
    <w:p w14:paraId="00000005" w14:textId="77777777" w:rsidR="00513B2C" w:rsidRPr="00997674" w:rsidRDefault="00000000">
      <w:pPr>
        <w:numPr>
          <w:ilvl w:val="0"/>
          <w:numId w:val="1"/>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Grant Program/Agency:</w:t>
      </w:r>
      <w:r w:rsidRPr="00997674">
        <w:rPr>
          <w:rFonts w:ascii="Times New Roman" w:eastAsia="Google Sans Text" w:hAnsi="Times New Roman" w:cs="Times New Roman"/>
          <w:color w:val="1B1C1D"/>
        </w:rPr>
        <w:t xml:space="preserve"> Environmental Protection Agency (EPA) State and Tribal Assistance Grant (STAG)</w:t>
      </w:r>
    </w:p>
    <w:p w14:paraId="00000006" w14:textId="77777777" w:rsidR="00513B2C" w:rsidRPr="00997674" w:rsidRDefault="00000000">
      <w:pPr>
        <w:numPr>
          <w:ilvl w:val="0"/>
          <w:numId w:val="1"/>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Estimated Costs:</w:t>
      </w:r>
    </w:p>
    <w:p w14:paraId="00000007" w14:textId="77777777" w:rsidR="00513B2C" w:rsidRPr="00997674" w:rsidRDefault="00000000">
      <w:pPr>
        <w:numPr>
          <w:ilvl w:val="1"/>
          <w:numId w:val="2"/>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Total Project Cost (Recommended Option 3 - Horizontally-Drilled):</w:t>
      </w:r>
      <w:r w:rsidRPr="00997674">
        <w:rPr>
          <w:rFonts w:ascii="Times New Roman" w:eastAsia="Google Sans Text" w:hAnsi="Times New Roman" w:cs="Times New Roman"/>
          <w:color w:val="1B1C1D"/>
        </w:rPr>
        <w:t xml:space="preserve"> $6,274,151</w:t>
      </w:r>
    </w:p>
    <w:p w14:paraId="00000008" w14:textId="77777777" w:rsidR="00513B2C" w:rsidRPr="00997674" w:rsidRDefault="00000000">
      <w:pPr>
        <w:numPr>
          <w:ilvl w:val="1"/>
          <w:numId w:val="2"/>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Available Funding (STAG + 20% local match):</w:t>
      </w:r>
      <w:r w:rsidRPr="00997674">
        <w:rPr>
          <w:rFonts w:ascii="Times New Roman" w:eastAsia="Google Sans Text" w:hAnsi="Times New Roman" w:cs="Times New Roman"/>
          <w:color w:val="1B1C1D"/>
        </w:rPr>
        <w:t xml:space="preserve"> $2,283,030 (sufficient for Phase I only)</w:t>
      </w:r>
    </w:p>
    <w:p w14:paraId="00000009" w14:textId="77777777" w:rsidR="00513B2C" w:rsidRPr="00997674" w:rsidRDefault="00000000">
      <w:pPr>
        <w:numPr>
          <w:ilvl w:val="1"/>
          <w:numId w:val="2"/>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Phase I Cost:</w:t>
      </w:r>
      <w:r w:rsidRPr="00997674">
        <w:rPr>
          <w:rFonts w:ascii="Times New Roman" w:eastAsia="Google Sans Text" w:hAnsi="Times New Roman" w:cs="Times New Roman"/>
          <w:color w:val="1B1C1D"/>
        </w:rPr>
        <w:t xml:space="preserve"> $1,926,193</w:t>
      </w:r>
    </w:p>
    <w:p w14:paraId="0000000A" w14:textId="77777777" w:rsidR="00513B2C" w:rsidRPr="00997674" w:rsidRDefault="00000000">
      <w:pPr>
        <w:numPr>
          <w:ilvl w:val="0"/>
          <w:numId w:val="1"/>
        </w:numPr>
        <w:pBdr>
          <w:top w:val="nil"/>
          <w:left w:val="nil"/>
          <w:bottom w:val="nil"/>
          <w:right w:val="nil"/>
          <w:between w:val="nil"/>
        </w:pBdr>
        <w:spacing w:after="120" w:line="275" w:lineRule="auto"/>
        <w:rPr>
          <w:rFonts w:ascii="Times New Roman" w:hAnsi="Times New Roman" w:cs="Times New Roman"/>
        </w:rPr>
      </w:pPr>
      <w:r w:rsidRPr="00997674">
        <w:rPr>
          <w:rFonts w:ascii="Times New Roman" w:eastAsia="Google Sans Text" w:hAnsi="Times New Roman" w:cs="Times New Roman"/>
          <w:b/>
          <w:color w:val="1B1C1D"/>
        </w:rPr>
        <w:t>Pertinent Information:</w:t>
      </w:r>
      <w:r w:rsidRPr="00997674">
        <w:rPr>
          <w:rFonts w:ascii="Times New Roman" w:eastAsia="Google Sans Text" w:hAnsi="Times New Roman" w:cs="Times New Roman"/>
          <w:color w:val="1B1C1D"/>
        </w:rPr>
        <w:t xml:space="preserve"> This project aims to provide safe drinking water and adequate fire protection to approximately 120 residences along Jernigan Road and Roland Brewer Road, which currently rely on shallow, contamination-susceptible private wells and lack fire hydrants. The recommended approach involves 8.30 miles of 6-inch High Density Poly Ethylene (HDPE) water main installed via horizontal drilling to minimize environmental impact (wetlands) and construction issues (shallow groundwater). Due to funding limitations, the project is planned in three phases. Easement procurement from property owners is anticipated.</w:t>
      </w:r>
    </w:p>
    <w:p w14:paraId="0000000B" w14:textId="77777777" w:rsidR="00513B2C" w:rsidRPr="00997674" w:rsidRDefault="00000000">
      <w:pPr>
        <w:pStyle w:val="Heading3"/>
        <w:spacing w:before="120" w:after="120" w:line="275" w:lineRule="auto"/>
        <w:rPr>
          <w:rFonts w:ascii="Times New Roman" w:eastAsia="Google Sans" w:hAnsi="Times New Roman" w:cs="Times New Roman"/>
          <w:color w:val="1B1C1D"/>
          <w:sz w:val="22"/>
          <w:szCs w:val="22"/>
        </w:rPr>
      </w:pPr>
      <w:r w:rsidRPr="00997674">
        <w:rPr>
          <w:rFonts w:ascii="Times New Roman" w:eastAsia="Google Sans" w:hAnsi="Times New Roman" w:cs="Times New Roman"/>
          <w:color w:val="1B1C1D"/>
          <w:sz w:val="22"/>
          <w:szCs w:val="22"/>
        </w:rPr>
        <w:t>Waste Water Infrastructure</w:t>
      </w:r>
    </w:p>
    <w:p w14:paraId="0000000C" w14:textId="77777777" w:rsidR="00513B2C" w:rsidRPr="00997674" w:rsidRDefault="00000000">
      <w:pPr>
        <w:numPr>
          <w:ilvl w:val="0"/>
          <w:numId w:val="3"/>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Project Name:</w:t>
      </w:r>
      <w:r w:rsidRPr="00997674">
        <w:rPr>
          <w:rFonts w:ascii="Times New Roman" w:eastAsia="Google Sans Text" w:hAnsi="Times New Roman" w:cs="Times New Roman"/>
          <w:color w:val="1B1C1D"/>
        </w:rPr>
        <w:t xml:space="preserve"> Wastewater Treatment Plant (WWTP) Rehabilitation Project</w:t>
      </w:r>
    </w:p>
    <w:p w14:paraId="0000000D" w14:textId="77777777" w:rsidR="00513B2C" w:rsidRPr="00997674" w:rsidRDefault="00000000">
      <w:pPr>
        <w:numPr>
          <w:ilvl w:val="0"/>
          <w:numId w:val="3"/>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Grant Program/Agency:</w:t>
      </w:r>
      <w:r w:rsidRPr="00997674">
        <w:rPr>
          <w:rFonts w:ascii="Times New Roman" w:eastAsia="Google Sans Text" w:hAnsi="Times New Roman" w:cs="Times New Roman"/>
          <w:color w:val="1B1C1D"/>
        </w:rPr>
        <w:t xml:space="preserve"> The report was prepared in response to deficiencies identified by the Mississippi Department of Environmental Quality (MDEQ) Compliance Evaluation Inspection (CEI) Report. While not explicitly a grant program, addressing these violations is critical for compliance.</w:t>
      </w:r>
    </w:p>
    <w:p w14:paraId="0000000E" w14:textId="77777777" w:rsidR="00513B2C" w:rsidRPr="00997674" w:rsidRDefault="00000000">
      <w:pPr>
        <w:numPr>
          <w:ilvl w:val="0"/>
          <w:numId w:val="3"/>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Estimated Costs:</w:t>
      </w:r>
    </w:p>
    <w:p w14:paraId="0000000F" w14:textId="77777777" w:rsidR="00513B2C" w:rsidRPr="00997674" w:rsidRDefault="00000000">
      <w:pPr>
        <w:numPr>
          <w:ilvl w:val="1"/>
          <w:numId w:val="4"/>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Option 2 (Floating Curtain and Baffle Wall Installations - Recommended):</w:t>
      </w:r>
      <w:r w:rsidRPr="00997674">
        <w:rPr>
          <w:rFonts w:ascii="Times New Roman" w:eastAsia="Google Sans Text" w:hAnsi="Times New Roman" w:cs="Times New Roman"/>
          <w:color w:val="1B1C1D"/>
        </w:rPr>
        <w:t xml:space="preserve"> $343,138</w:t>
      </w:r>
    </w:p>
    <w:p w14:paraId="00000010" w14:textId="77777777" w:rsidR="00513B2C" w:rsidRPr="00997674" w:rsidRDefault="00000000">
      <w:pPr>
        <w:numPr>
          <w:ilvl w:val="1"/>
          <w:numId w:val="4"/>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Option 3 (Option 2 + Lagoon Improvements &amp; Sludge Removal):</w:t>
      </w:r>
      <w:r w:rsidRPr="00997674">
        <w:rPr>
          <w:rFonts w:ascii="Times New Roman" w:eastAsia="Google Sans Text" w:hAnsi="Times New Roman" w:cs="Times New Roman"/>
          <w:color w:val="1B1C1D"/>
        </w:rPr>
        <w:t xml:space="preserve"> $3,204,138</w:t>
      </w:r>
    </w:p>
    <w:p w14:paraId="00000011" w14:textId="77777777" w:rsidR="00513B2C" w:rsidRPr="00997674" w:rsidRDefault="00000000">
      <w:pPr>
        <w:numPr>
          <w:ilvl w:val="0"/>
          <w:numId w:val="3"/>
        </w:numPr>
        <w:pBdr>
          <w:top w:val="nil"/>
          <w:left w:val="nil"/>
          <w:bottom w:val="nil"/>
          <w:right w:val="nil"/>
          <w:between w:val="nil"/>
        </w:pBdr>
        <w:spacing w:after="120" w:line="275" w:lineRule="auto"/>
        <w:rPr>
          <w:rFonts w:ascii="Times New Roman" w:hAnsi="Times New Roman" w:cs="Times New Roman"/>
        </w:rPr>
      </w:pPr>
      <w:r w:rsidRPr="00997674">
        <w:rPr>
          <w:rFonts w:ascii="Times New Roman" w:eastAsia="Google Sans Text" w:hAnsi="Times New Roman" w:cs="Times New Roman"/>
          <w:b/>
          <w:color w:val="1B1C1D"/>
        </w:rPr>
        <w:t>Pertinent Information:</w:t>
      </w:r>
      <w:r w:rsidRPr="00997674">
        <w:rPr>
          <w:rFonts w:ascii="Times New Roman" w:eastAsia="Google Sans Text" w:hAnsi="Times New Roman" w:cs="Times New Roman"/>
          <w:color w:val="1B1C1D"/>
        </w:rPr>
        <w:t xml:space="preserve"> This project addresses critical deficiencies at the Leakesville WWTP, including a damaged floating curtain wall causing short-circuiting, duckweed accumulation, and an inoperable post-aeration system, all of which led to an MDEQ Notice of Violation. Option 2, the most financially feasible given current constraints, focuses on immediate compliance by installing new curtain and baffle walls and repairing the aeration system. However, it does not address the significant sludge accumulation. The total estimated schedule for Option 2 is 255 days.</w:t>
      </w:r>
    </w:p>
    <w:p w14:paraId="00000012" w14:textId="77777777" w:rsidR="00513B2C" w:rsidRPr="00997674" w:rsidRDefault="00000000">
      <w:pPr>
        <w:pStyle w:val="Heading3"/>
        <w:spacing w:before="120" w:after="120" w:line="275" w:lineRule="auto"/>
        <w:rPr>
          <w:rFonts w:ascii="Times New Roman" w:eastAsia="Google Sans" w:hAnsi="Times New Roman" w:cs="Times New Roman"/>
          <w:color w:val="1B1C1D"/>
          <w:sz w:val="22"/>
          <w:szCs w:val="22"/>
        </w:rPr>
      </w:pPr>
      <w:r w:rsidRPr="00997674">
        <w:rPr>
          <w:rFonts w:ascii="Times New Roman" w:eastAsia="Google Sans" w:hAnsi="Times New Roman" w:cs="Times New Roman"/>
          <w:color w:val="1B1C1D"/>
          <w:sz w:val="22"/>
          <w:szCs w:val="22"/>
        </w:rPr>
        <w:t>Public Safety &amp; Recreation</w:t>
      </w:r>
    </w:p>
    <w:p w14:paraId="00000013" w14:textId="77777777" w:rsidR="00513B2C" w:rsidRPr="00997674" w:rsidRDefault="00000000">
      <w:pPr>
        <w:numPr>
          <w:ilvl w:val="0"/>
          <w:numId w:val="5"/>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Project Name:</w:t>
      </w:r>
      <w:r w:rsidRPr="00997674">
        <w:rPr>
          <w:rFonts w:ascii="Times New Roman" w:eastAsia="Google Sans Text" w:hAnsi="Times New Roman" w:cs="Times New Roman"/>
          <w:color w:val="1B1C1D"/>
        </w:rPr>
        <w:t xml:space="preserve"> Bear Creek Sports and Fitness Trail</w:t>
      </w:r>
    </w:p>
    <w:p w14:paraId="00000014" w14:textId="77777777" w:rsidR="00513B2C" w:rsidRPr="00997674" w:rsidRDefault="00000000">
      <w:pPr>
        <w:numPr>
          <w:ilvl w:val="0"/>
          <w:numId w:val="5"/>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Grant Program/Agency:</w:t>
      </w:r>
      <w:r w:rsidRPr="00997674">
        <w:rPr>
          <w:rFonts w:ascii="Times New Roman" w:eastAsia="Google Sans Text" w:hAnsi="Times New Roman" w:cs="Times New Roman"/>
          <w:color w:val="1B1C1D"/>
        </w:rPr>
        <w:t xml:space="preserve"> Mississippi Wildlife Fisheries and Parks Recreational Trails Program (RTP)</w:t>
      </w:r>
    </w:p>
    <w:p w14:paraId="00000015" w14:textId="77777777" w:rsidR="00513B2C" w:rsidRPr="00997674" w:rsidRDefault="00000000">
      <w:pPr>
        <w:numPr>
          <w:ilvl w:val="0"/>
          <w:numId w:val="5"/>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Estimated Costs:</w:t>
      </w:r>
    </w:p>
    <w:p w14:paraId="00000016" w14:textId="77777777" w:rsidR="00513B2C" w:rsidRPr="00997674" w:rsidRDefault="00000000">
      <w:pPr>
        <w:numPr>
          <w:ilvl w:val="1"/>
          <w:numId w:val="6"/>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Total Project Cost:</w:t>
      </w:r>
      <w:r w:rsidRPr="00997674">
        <w:rPr>
          <w:rFonts w:ascii="Times New Roman" w:eastAsia="Google Sans Text" w:hAnsi="Times New Roman" w:cs="Times New Roman"/>
          <w:color w:val="1B1C1D"/>
        </w:rPr>
        <w:t xml:space="preserve"> $95,700.00</w:t>
      </w:r>
    </w:p>
    <w:p w14:paraId="00000017" w14:textId="77777777" w:rsidR="00513B2C" w:rsidRPr="00997674" w:rsidRDefault="00000000">
      <w:pPr>
        <w:numPr>
          <w:ilvl w:val="1"/>
          <w:numId w:val="6"/>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Requested Grant Amount:</w:t>
      </w:r>
      <w:r w:rsidRPr="00997674">
        <w:rPr>
          <w:rFonts w:ascii="Times New Roman" w:eastAsia="Google Sans Text" w:hAnsi="Times New Roman" w:cs="Times New Roman"/>
          <w:color w:val="1B1C1D"/>
        </w:rPr>
        <w:t xml:space="preserve"> $76,560.00</w:t>
      </w:r>
    </w:p>
    <w:p w14:paraId="00000018" w14:textId="77777777" w:rsidR="00513B2C" w:rsidRPr="00997674" w:rsidRDefault="00000000">
      <w:pPr>
        <w:numPr>
          <w:ilvl w:val="1"/>
          <w:numId w:val="6"/>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City's Contribution:</w:t>
      </w:r>
      <w:r w:rsidRPr="00997674">
        <w:rPr>
          <w:rFonts w:ascii="Times New Roman" w:eastAsia="Google Sans Text" w:hAnsi="Times New Roman" w:cs="Times New Roman"/>
          <w:color w:val="1B1C1D"/>
        </w:rPr>
        <w:t xml:space="preserve"> $19,140.00</w:t>
      </w:r>
    </w:p>
    <w:p w14:paraId="00000019" w14:textId="77777777" w:rsidR="00513B2C" w:rsidRPr="00997674" w:rsidRDefault="00000000">
      <w:pPr>
        <w:numPr>
          <w:ilvl w:val="0"/>
          <w:numId w:val="5"/>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Pertinent Information:</w:t>
      </w:r>
      <w:r w:rsidRPr="00997674">
        <w:rPr>
          <w:rFonts w:ascii="Times New Roman" w:eastAsia="Google Sans Text" w:hAnsi="Times New Roman" w:cs="Times New Roman"/>
          <w:color w:val="1B1C1D"/>
        </w:rPr>
        <w:t xml:space="preserve"> This project proposes extending an existing walking track in Bear Creek Park by 3,190 feet with an 8-foot width. This expansion will complete the walking track around the ballpark, significantly increasing recreational space. It directly promotes public health and wellness </w:t>
      </w:r>
      <w:r w:rsidRPr="00997674">
        <w:rPr>
          <w:rFonts w:ascii="Times New Roman" w:eastAsia="Google Sans Text" w:hAnsi="Times New Roman" w:cs="Times New Roman"/>
          <w:color w:val="1B1C1D"/>
        </w:rPr>
        <w:lastRenderedPageBreak/>
        <w:t>by providing accessible outdoor recreation opportunities and enhances community safety through improved pedestrian infrastructure. The grant application was submitted on March 31, 2025.</w:t>
      </w:r>
    </w:p>
    <w:p w14:paraId="0000001A" w14:textId="77777777" w:rsidR="00513B2C" w:rsidRPr="00997674" w:rsidRDefault="00000000">
      <w:pPr>
        <w:numPr>
          <w:ilvl w:val="0"/>
          <w:numId w:val="5"/>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Project Name:</w:t>
      </w:r>
      <w:r w:rsidRPr="00997674">
        <w:rPr>
          <w:rFonts w:ascii="Times New Roman" w:eastAsia="Google Sans Text" w:hAnsi="Times New Roman" w:cs="Times New Roman"/>
          <w:color w:val="1B1C1D"/>
        </w:rPr>
        <w:t xml:space="preserve"> Pedestrian Improvements - Phase I (Sidewalk Project)</w:t>
      </w:r>
    </w:p>
    <w:p w14:paraId="0000001B" w14:textId="77777777" w:rsidR="00513B2C" w:rsidRPr="00997674" w:rsidRDefault="00000000">
      <w:pPr>
        <w:numPr>
          <w:ilvl w:val="0"/>
          <w:numId w:val="5"/>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Grant Program/Agency:</w:t>
      </w:r>
      <w:r w:rsidRPr="00997674">
        <w:rPr>
          <w:rFonts w:ascii="Times New Roman" w:eastAsia="Google Sans Text" w:hAnsi="Times New Roman" w:cs="Times New Roman"/>
          <w:color w:val="1B1C1D"/>
        </w:rPr>
        <w:t xml:space="preserve"> Prepared by Volkert, Inc. (specific grant program not detailed in the provided document, but it is a construction cost estimate for municipal improvements).</w:t>
      </w:r>
    </w:p>
    <w:p w14:paraId="0000001C" w14:textId="77777777" w:rsidR="00513B2C" w:rsidRPr="00997674" w:rsidRDefault="00000000">
      <w:pPr>
        <w:numPr>
          <w:ilvl w:val="0"/>
          <w:numId w:val="5"/>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Estimated Costs:</w:t>
      </w:r>
    </w:p>
    <w:p w14:paraId="0000001D" w14:textId="77777777" w:rsidR="00513B2C" w:rsidRPr="00997674" w:rsidRDefault="00000000">
      <w:pPr>
        <w:numPr>
          <w:ilvl w:val="1"/>
          <w:numId w:val="7"/>
        </w:numPr>
        <w:pBdr>
          <w:top w:val="nil"/>
          <w:left w:val="nil"/>
          <w:bottom w:val="nil"/>
          <w:right w:val="nil"/>
          <w:between w:val="nil"/>
        </w:pBdr>
        <w:spacing w:line="275" w:lineRule="auto"/>
        <w:rPr>
          <w:rFonts w:ascii="Times New Roman" w:hAnsi="Times New Roman" w:cs="Times New Roman"/>
        </w:rPr>
      </w:pPr>
      <w:r w:rsidRPr="00997674">
        <w:rPr>
          <w:rFonts w:ascii="Times New Roman" w:eastAsia="Google Sans Text" w:hAnsi="Times New Roman" w:cs="Times New Roman"/>
          <w:b/>
          <w:color w:val="1B1C1D"/>
        </w:rPr>
        <w:t>Estimated Total Project Cost Phase I:</w:t>
      </w:r>
      <w:r w:rsidRPr="00997674">
        <w:rPr>
          <w:rFonts w:ascii="Times New Roman" w:eastAsia="Google Sans Text" w:hAnsi="Times New Roman" w:cs="Times New Roman"/>
          <w:color w:val="1B1C1D"/>
        </w:rPr>
        <w:t xml:space="preserve"> $756,221.13</w:t>
      </w:r>
    </w:p>
    <w:p w14:paraId="0000001E" w14:textId="77777777" w:rsidR="00513B2C" w:rsidRPr="00997674" w:rsidRDefault="00000000">
      <w:pPr>
        <w:numPr>
          <w:ilvl w:val="0"/>
          <w:numId w:val="5"/>
        </w:numPr>
        <w:pBdr>
          <w:top w:val="nil"/>
          <w:left w:val="nil"/>
          <w:bottom w:val="nil"/>
          <w:right w:val="nil"/>
          <w:between w:val="nil"/>
        </w:pBdr>
        <w:spacing w:after="120" w:line="275" w:lineRule="auto"/>
        <w:rPr>
          <w:rFonts w:ascii="Times New Roman" w:hAnsi="Times New Roman" w:cs="Times New Roman"/>
        </w:rPr>
      </w:pPr>
      <w:r w:rsidRPr="00997674">
        <w:rPr>
          <w:rFonts w:ascii="Times New Roman" w:eastAsia="Google Sans Text" w:hAnsi="Times New Roman" w:cs="Times New Roman"/>
          <w:b/>
          <w:color w:val="1B1C1D"/>
        </w:rPr>
        <w:t>Pertinent Information:</w:t>
      </w:r>
      <w:r w:rsidRPr="00997674">
        <w:rPr>
          <w:rFonts w:ascii="Times New Roman" w:eastAsia="Google Sans Text" w:hAnsi="Times New Roman" w:cs="Times New Roman"/>
          <w:color w:val="1B1C1D"/>
        </w:rPr>
        <w:t xml:space="preserve"> This project encompasses a range of pedestrian infrastructure improvements, including clearing and grubbing, removal of existing asphalt and concrete, excavation, topsoil and sodding, concrete paved ditches, temporary silt fences, asphalt pavement, reinforced concrete pipe installation, gratings, manholes, concrete sidewalks (without reinforcement), detectable warning panels, concrete driveways, and various roadside construction signs and safety measures. This comprehensive approach enhances pedestrian safety and accessibility within the city.</w:t>
      </w:r>
    </w:p>
    <w:sectPr w:rsidR="00513B2C" w:rsidRPr="0099767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B935177-7FB9-4F9B-8BFA-51A9BD48A5C5}"/>
    <w:embedItalic r:id="rId2" w:fontKey="{C0651123-A684-4A08-89B0-2B088B3EF300}"/>
  </w:font>
  <w:font w:name="Google Sans">
    <w:charset w:val="00"/>
    <w:family w:val="auto"/>
    <w:pitch w:val="default"/>
    <w:embedBold r:id="rId3" w:fontKey="{99D74F52-9354-4C5A-B083-1EE1C7CDCF30}"/>
  </w:font>
  <w:font w:name="Google Sans Text">
    <w:charset w:val="00"/>
    <w:family w:val="auto"/>
    <w:pitch w:val="default"/>
    <w:embedRegular r:id="rId4" w:fontKey="{C559A6BA-792A-45FD-9470-3CB33249F3AC}"/>
    <w:embedBold r:id="rId5" w:fontKey="{4BBD73F5-77BE-400C-A56B-D47F9A1C278B}"/>
  </w:font>
  <w:font w:name="Calibri">
    <w:panose1 w:val="020F0502020204030204"/>
    <w:charset w:val="00"/>
    <w:family w:val="swiss"/>
    <w:pitch w:val="variable"/>
    <w:sig w:usb0="E4002EFF" w:usb1="C200247B" w:usb2="00000009" w:usb3="00000000" w:csb0="000001FF" w:csb1="00000000"/>
    <w:embedRegular r:id="rId6" w:fontKey="{674C6CDA-B5D4-4008-989B-3DF8B6BDB335}"/>
  </w:font>
  <w:font w:name="Cambria">
    <w:panose1 w:val="02040503050406030204"/>
    <w:charset w:val="00"/>
    <w:family w:val="roman"/>
    <w:pitch w:val="variable"/>
    <w:sig w:usb0="E00006FF" w:usb1="420024FF" w:usb2="02000000" w:usb3="00000000" w:csb0="0000019F" w:csb1="00000000"/>
    <w:embedRegular r:id="rId7" w:fontKey="{A59F8046-950E-4223-832B-3060475D1F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5675"/>
    <w:multiLevelType w:val="multilevel"/>
    <w:tmpl w:val="0CC67FF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5164EEB"/>
    <w:multiLevelType w:val="multilevel"/>
    <w:tmpl w:val="A82643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1744644"/>
    <w:multiLevelType w:val="multilevel"/>
    <w:tmpl w:val="CAD6E6D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F9142BE"/>
    <w:multiLevelType w:val="multilevel"/>
    <w:tmpl w:val="8DD8409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452C750B"/>
    <w:multiLevelType w:val="multilevel"/>
    <w:tmpl w:val="0E32E0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53D54BE0"/>
    <w:multiLevelType w:val="multilevel"/>
    <w:tmpl w:val="1FAA27F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7C203D0F"/>
    <w:multiLevelType w:val="multilevel"/>
    <w:tmpl w:val="73865F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56195149">
    <w:abstractNumId w:val="3"/>
  </w:num>
  <w:num w:numId="2" w16cid:durableId="1908758306">
    <w:abstractNumId w:val="1"/>
  </w:num>
  <w:num w:numId="3" w16cid:durableId="1480463461">
    <w:abstractNumId w:val="5"/>
  </w:num>
  <w:num w:numId="4" w16cid:durableId="1587107250">
    <w:abstractNumId w:val="4"/>
  </w:num>
  <w:num w:numId="5" w16cid:durableId="713888425">
    <w:abstractNumId w:val="6"/>
  </w:num>
  <w:num w:numId="6" w16cid:durableId="188036293">
    <w:abstractNumId w:val="2"/>
  </w:num>
  <w:num w:numId="7" w16cid:durableId="1415281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B2C"/>
    <w:rsid w:val="00064EA5"/>
    <w:rsid w:val="002B2F60"/>
    <w:rsid w:val="00513B2C"/>
    <w:rsid w:val="006879D2"/>
    <w:rsid w:val="007356F5"/>
    <w:rsid w:val="00997674"/>
    <w:rsid w:val="00BB1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B4CD8"/>
  <w15:docId w15:val="{E4BF2D11-4E9D-4136-8205-1EFA254B2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rex garretson</cp:lastModifiedBy>
  <cp:revision>3</cp:revision>
  <cp:lastPrinted>2025-08-05T15:23:00Z</cp:lastPrinted>
  <dcterms:created xsi:type="dcterms:W3CDTF">2025-08-05T15:22:00Z</dcterms:created>
  <dcterms:modified xsi:type="dcterms:W3CDTF">2025-08-07T16:50:00Z</dcterms:modified>
</cp:coreProperties>
</file>